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2033" w14:textId="77777777" w:rsidR="00807AFB" w:rsidRPr="00807AFB" w:rsidRDefault="00807AFB" w:rsidP="00807AFB">
      <w:pPr>
        <w:spacing w:line="256" w:lineRule="auto"/>
        <w:rPr>
          <w:rFonts w:ascii="Arial" w:eastAsia="Calibri" w:hAnsi="Arial" w:cs="Arial"/>
          <w:sz w:val="24"/>
          <w:szCs w:val="24"/>
          <w:u w:val="single"/>
        </w:rPr>
      </w:pPr>
      <w:r w:rsidRPr="00807AFB">
        <w:rPr>
          <w:rFonts w:ascii="Arial" w:eastAsia="Avenir Light" w:hAnsi="Arial" w:cs="Arial"/>
          <w:sz w:val="24"/>
          <w:szCs w:val="24"/>
          <w:u w:val="single"/>
        </w:rPr>
        <w:t>Tabletop Banner</w:t>
      </w:r>
    </w:p>
    <w:p w14:paraId="48D105B7" w14:textId="77777777" w:rsidR="00807AFB" w:rsidRPr="00807AFB" w:rsidRDefault="00807AFB" w:rsidP="00807AFB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07AFB">
        <w:rPr>
          <w:rFonts w:ascii="Arial" w:eastAsia="Avenir Light" w:hAnsi="Arial" w:cs="Arial"/>
          <w:sz w:val="24"/>
          <w:szCs w:val="24"/>
        </w:rPr>
        <w:t>If space is at a premium, choose this smaller tabletop banner, sure to stand out at your next community event or place on a desk in your management office. It takes just a minute to set up and an optional hard case will protect it when not in use. Please note: this PDF is sized to fit the specifications of this product and may not work with other vendors.</w:t>
      </w:r>
    </w:p>
    <w:p w14:paraId="15D5185F" w14:textId="77777777" w:rsidR="00807AFB" w:rsidRPr="00807AFB" w:rsidRDefault="00807AFB" w:rsidP="00807AFB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07AFB">
        <w:rPr>
          <w:rFonts w:ascii="Arial" w:eastAsia="Avenir Light" w:hAnsi="Arial" w:cs="Arial"/>
          <w:sz w:val="24"/>
          <w:szCs w:val="24"/>
        </w:rPr>
        <w:t xml:space="preserve">Designed to be used with the convenient and inexpensive 33" x 80" retractable pop-up banner stand available through TRT Banners. The banner is lightweight, easy to transport, and easy to set up and take down. </w:t>
      </w:r>
    </w:p>
    <w:p w14:paraId="2B14B4A7" w14:textId="77777777" w:rsidR="00807AFB" w:rsidRPr="00807AFB" w:rsidRDefault="00807AFB" w:rsidP="00807AFB">
      <w:pPr>
        <w:spacing w:line="256" w:lineRule="auto"/>
        <w:rPr>
          <w:rFonts w:ascii="Arial" w:eastAsia="Avenir" w:hAnsi="Arial" w:cs="Arial"/>
          <w:b/>
          <w:bCs/>
          <w:sz w:val="24"/>
          <w:szCs w:val="24"/>
        </w:rPr>
      </w:pPr>
      <w:r w:rsidRPr="00807AFB">
        <w:rPr>
          <w:rFonts w:ascii="Arial" w:eastAsia="Avenir Light" w:hAnsi="Arial" w:cs="Arial"/>
          <w:sz w:val="24"/>
          <w:szCs w:val="24"/>
        </w:rPr>
        <w:t xml:space="preserve">See details &amp; order this banner stand here: </w:t>
      </w:r>
      <w:hyperlink r:id="rId4" w:history="1">
        <w:r w:rsidRPr="00807AFB">
          <w:rPr>
            <w:rFonts w:ascii="Arial" w:eastAsia="Avenir Light" w:hAnsi="Arial" w:cs="Arial"/>
            <w:color w:val="0563C1"/>
            <w:sz w:val="24"/>
            <w:szCs w:val="24"/>
            <w:u w:val="single"/>
          </w:rPr>
          <w:t>https://www.trtbanners.com/M-396/Table-Top-Retractable-Banner-Stand?variantId=49669&amp;artifiOrder=New</w:t>
        </w:r>
      </w:hyperlink>
    </w:p>
    <w:p w14:paraId="546330BA" w14:textId="77777777" w:rsidR="00807AFB" w:rsidRPr="00807AFB" w:rsidRDefault="00807AFB" w:rsidP="00807AFB">
      <w:pPr>
        <w:spacing w:line="256" w:lineRule="auto"/>
        <w:rPr>
          <w:rFonts w:ascii="Arial" w:eastAsia="Avenir Light" w:hAnsi="Arial" w:cs="Arial"/>
          <w:sz w:val="24"/>
          <w:szCs w:val="24"/>
        </w:rPr>
      </w:pPr>
      <w:r w:rsidRPr="00807AFB">
        <w:rPr>
          <w:rFonts w:ascii="Arial" w:eastAsia="Avenir Light" w:hAnsi="Arial" w:cs="Arial"/>
          <w:sz w:val="24"/>
          <w:szCs w:val="24"/>
        </w:rPr>
        <w:t>On the order form, set the configuration as follows:</w:t>
      </w:r>
    </w:p>
    <w:p w14:paraId="7C512309" w14:textId="77777777" w:rsidR="00807AFB" w:rsidRPr="00807AFB" w:rsidRDefault="00807AFB" w:rsidP="00807AFB">
      <w:pPr>
        <w:spacing w:line="256" w:lineRule="auto"/>
        <w:rPr>
          <w:rFonts w:ascii="Arial" w:eastAsia="Avenir Light" w:hAnsi="Arial" w:cs="Arial"/>
          <w:sz w:val="24"/>
          <w:szCs w:val="24"/>
        </w:rPr>
      </w:pPr>
      <w:r w:rsidRPr="00807AFB">
        <w:rPr>
          <w:rFonts w:ascii="Arial" w:eastAsia="Avenir Light" w:hAnsi="Arial" w:cs="Arial"/>
          <w:sz w:val="24"/>
          <w:szCs w:val="24"/>
        </w:rPr>
        <w:t>Width: 11.75”</w:t>
      </w:r>
    </w:p>
    <w:p w14:paraId="4FBA1DCF" w14:textId="77777777" w:rsidR="00807AFB" w:rsidRPr="00807AFB" w:rsidRDefault="00807AFB" w:rsidP="00807AFB">
      <w:pPr>
        <w:spacing w:line="256" w:lineRule="auto"/>
        <w:rPr>
          <w:rFonts w:ascii="Arial" w:eastAsia="Avenir Light" w:hAnsi="Arial" w:cs="Arial"/>
          <w:sz w:val="24"/>
          <w:szCs w:val="24"/>
        </w:rPr>
      </w:pPr>
      <w:r w:rsidRPr="00807AFB">
        <w:rPr>
          <w:rFonts w:ascii="Arial" w:eastAsia="Avenir Light" w:hAnsi="Arial" w:cs="Arial"/>
          <w:sz w:val="24"/>
          <w:szCs w:val="24"/>
        </w:rPr>
        <w:t>Bag or storage case included: if NO, cost is $46 + shipping. Adding an aluminum storage case will add $10 to the overall cost.</w:t>
      </w:r>
    </w:p>
    <w:p w14:paraId="32166CAF" w14:textId="77777777" w:rsidR="00807AFB" w:rsidRPr="00807AFB" w:rsidRDefault="00807AFB" w:rsidP="00807AFB">
      <w:pPr>
        <w:spacing w:line="256" w:lineRule="auto"/>
        <w:rPr>
          <w:rFonts w:ascii="Arial" w:eastAsia="Avenir Light" w:hAnsi="Arial" w:cs="Arial"/>
          <w:sz w:val="24"/>
          <w:szCs w:val="24"/>
        </w:rPr>
      </w:pPr>
      <w:r w:rsidRPr="00807AFB">
        <w:rPr>
          <w:rFonts w:ascii="Arial" w:eastAsia="Avenir Light" w:hAnsi="Arial" w:cs="Arial"/>
          <w:sz w:val="24"/>
          <w:szCs w:val="24"/>
        </w:rPr>
        <w:t>*Note: do NOT check the box for design services—you will upload a print-ready PDF and will not need to incur the additional fee. You will also be given the option to receive a hard copy proof for an additional fee; we recommend viewing the digital proof, which is included in the initial cost.</w:t>
      </w:r>
    </w:p>
    <w:p w14:paraId="2154514A" w14:textId="77777777" w:rsidR="00807AFB" w:rsidRPr="00807AFB" w:rsidRDefault="00807AFB" w:rsidP="00807AFB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807AFB">
        <w:rPr>
          <w:rFonts w:ascii="Arial" w:eastAsia="Avenir Light" w:hAnsi="Arial" w:cs="Arial"/>
          <w:sz w:val="24"/>
          <w:szCs w:val="24"/>
        </w:rPr>
        <w:t xml:space="preserve">Click the “Artwork Upload” button to upload this PDF and complete your order. Please </w:t>
      </w:r>
      <w:proofErr w:type="gramStart"/>
      <w:r w:rsidRPr="00807AFB">
        <w:rPr>
          <w:rFonts w:ascii="Arial" w:eastAsia="Avenir Light" w:hAnsi="Arial" w:cs="Arial"/>
          <w:sz w:val="24"/>
          <w:szCs w:val="24"/>
        </w:rPr>
        <w:t>note:</w:t>
      </w:r>
      <w:proofErr w:type="gramEnd"/>
      <w:r w:rsidRPr="00807AFB">
        <w:rPr>
          <w:rFonts w:ascii="Arial" w:eastAsia="Avenir Light" w:hAnsi="Arial" w:cs="Arial"/>
          <w:sz w:val="24"/>
          <w:szCs w:val="24"/>
        </w:rPr>
        <w:t xml:space="preserve"> it is sized to fit the specifications of this banner stand and may not work with other vendors.</w:t>
      </w:r>
    </w:p>
    <w:p w14:paraId="6F9C0CFA" w14:textId="3ABF43F2" w:rsidR="00A516D4" w:rsidRDefault="00807AFB" w:rsidP="00807AFB">
      <w:r w:rsidRPr="00807AFB">
        <w:rPr>
          <w:rFonts w:ascii="Arial" w:eastAsia="Avenir Light" w:hAnsi="Arial" w:cs="Arial"/>
          <w:sz w:val="24"/>
          <w:szCs w:val="24"/>
        </w:rPr>
        <w:t>(Include PDF download)</w:t>
      </w:r>
    </w:p>
    <w:sectPr w:rsidR="00A51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ambria"/>
    <w:panose1 w:val="00000000000000000000"/>
    <w:charset w:val="00"/>
    <w:family w:val="roman"/>
    <w:notTrueType/>
    <w:pitch w:val="default"/>
  </w:font>
  <w:font w:name="Aveni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B"/>
    <w:rsid w:val="00435DD7"/>
    <w:rsid w:val="00807AFB"/>
    <w:rsid w:val="00E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4705"/>
  <w15:chartTrackingRefBased/>
  <w15:docId w15:val="{C7EEB8EC-AB05-4260-9C07-87CA98A3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tbanners.com/M-396/Table-Top-Retractable-Banner-Stand?variantId=49669&amp;artifiOrder=New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79C75853C0941A9EC67B35AB7D319" ma:contentTypeVersion="2" ma:contentTypeDescription="Create a new document." ma:contentTypeScope="" ma:versionID="067a658591600acc506addd14426c6ee">
  <xsd:schema xmlns:xsd="http://www.w3.org/2001/XMLSchema" xmlns:xs="http://www.w3.org/2001/XMLSchema" xmlns:p="http://schemas.microsoft.com/office/2006/metadata/properties" xmlns:ns1="http://schemas.microsoft.com/sharepoint/v3" xmlns:ns2="b70ac034-5ff6-4be4-b0a4-8fbdb55097d0" targetNamespace="http://schemas.microsoft.com/office/2006/metadata/properties" ma:root="true" ma:fieldsID="80d4e66b057155e570cbf5c5ff28afb7" ns1:_="" ns2:_="">
    <xsd:import namespace="http://schemas.microsoft.com/sharepoint/v3"/>
    <xsd:import namespace="b70ac034-5ff6-4be4-b0a4-8fbdb55097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ac034-5ff6-4be4-b0a4-8fbdb550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2DC0C-EF9E-4873-B306-ED972CE9DF1A}"/>
</file>

<file path=customXml/itemProps2.xml><?xml version="1.0" encoding="utf-8"?>
<ds:datastoreItem xmlns:ds="http://schemas.openxmlformats.org/officeDocument/2006/customXml" ds:itemID="{BC5B9C54-289E-49ED-BF1B-2D11C90C357C}"/>
</file>

<file path=customXml/itemProps3.xml><?xml version="1.0" encoding="utf-8"?>
<ds:datastoreItem xmlns:ds="http://schemas.openxmlformats.org/officeDocument/2006/customXml" ds:itemID="{87C05CB8-9161-4C87-98DA-55C539356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Norman</dc:creator>
  <cp:keywords/>
  <dc:description/>
  <cp:lastModifiedBy>Leigh Norman</cp:lastModifiedBy>
  <cp:revision>1</cp:revision>
  <dcterms:created xsi:type="dcterms:W3CDTF">2021-06-07T18:19:00Z</dcterms:created>
  <dcterms:modified xsi:type="dcterms:W3CDTF">2021-06-07T18:20:00Z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0x010100DBA79C75853C0941A9EC67B35AB7D319</vt:lpwstr>
  </property>
</Properties>
</file>